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4940" w14:textId="0ED99C2E" w:rsidR="006B2292" w:rsidRDefault="006808F2" w:rsidP="006B2292">
      <w:pPr>
        <w:rPr>
          <w:rFonts w:ascii="Cambria" w:hAnsi="Cambria"/>
          <w:b/>
          <w:bCs/>
          <w:color w:val="000000" w:themeColor="text1"/>
          <w:sz w:val="44"/>
          <w:szCs w:val="34"/>
        </w:rPr>
      </w:pPr>
      <w:r>
        <w:rPr>
          <w:rFonts w:ascii="Cambria" w:hAnsi="Cambria"/>
          <w:b/>
          <w:bCs/>
          <w:color w:val="000000" w:themeColor="text1"/>
          <w:sz w:val="44"/>
          <w:szCs w:val="34"/>
        </w:rPr>
        <w:t>VENDOR</w:t>
      </w:r>
      <w:r w:rsidR="00BD51A1">
        <w:rPr>
          <w:rFonts w:ascii="Cambria" w:hAnsi="Cambria"/>
          <w:b/>
          <w:bCs/>
          <w:color w:val="000000" w:themeColor="text1"/>
          <w:sz w:val="44"/>
          <w:szCs w:val="34"/>
        </w:rPr>
        <w:t xml:space="preserve"> </w:t>
      </w:r>
      <w:r w:rsidR="00260603">
        <w:rPr>
          <w:rFonts w:ascii="Cambria" w:hAnsi="Cambria"/>
          <w:b/>
          <w:bCs/>
          <w:color w:val="000000" w:themeColor="text1"/>
          <w:sz w:val="44"/>
          <w:szCs w:val="34"/>
        </w:rPr>
        <w:t xml:space="preserve">EMAIL </w:t>
      </w:r>
      <w:r w:rsidR="00BD51A1">
        <w:rPr>
          <w:rFonts w:ascii="Cambria" w:hAnsi="Cambria"/>
          <w:b/>
          <w:bCs/>
          <w:color w:val="000000" w:themeColor="text1"/>
          <w:sz w:val="44"/>
          <w:szCs w:val="34"/>
        </w:rPr>
        <w:t>FORMAT</w:t>
      </w:r>
    </w:p>
    <w:p w14:paraId="26669310" w14:textId="77777777" w:rsidR="006B2292" w:rsidRDefault="006B2292" w:rsidP="006B2292">
      <w:bookmarkStart w:id="0" w:name="_Hlk112323878"/>
    </w:p>
    <w:p w14:paraId="7FB89253" w14:textId="65AE158A" w:rsidR="00ED0B7C" w:rsidRPr="009956D5" w:rsidRDefault="00ED0B7C" w:rsidP="00ED0B7C">
      <w:pPr>
        <w:pStyle w:val="Heading2"/>
        <w:spacing w:after="120"/>
      </w:pPr>
      <w:r>
        <w:t>SUBJECT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D169"/>
        <w:tblLook w:val="04A0" w:firstRow="1" w:lastRow="0" w:firstColumn="1" w:lastColumn="0" w:noHBand="0" w:noVBand="1"/>
      </w:tblPr>
      <w:tblGrid>
        <w:gridCol w:w="1560"/>
      </w:tblGrid>
      <w:tr w:rsidR="00ED0B7C" w:rsidRPr="00A51438" w14:paraId="33B5667E" w14:textId="77777777" w:rsidTr="003A28DC">
        <w:tc>
          <w:tcPr>
            <w:tcW w:w="1560" w:type="dxa"/>
            <w:shd w:val="clear" w:color="auto" w:fill="17A6D0"/>
          </w:tcPr>
          <w:p w14:paraId="66D27A94" w14:textId="77777777" w:rsidR="00ED0B7C" w:rsidRPr="00A51438" w:rsidRDefault="00ED0B7C" w:rsidP="003A28DC">
            <w:pPr>
              <w:rPr>
                <w:rFonts w:ascii="Cambria" w:hAnsi="Cambria"/>
                <w:sz w:val="8"/>
                <w:szCs w:val="12"/>
              </w:rPr>
            </w:pPr>
          </w:p>
        </w:tc>
      </w:tr>
    </w:tbl>
    <w:p w14:paraId="5CBFF680" w14:textId="2C76E6C9" w:rsidR="00ED0B7C" w:rsidRPr="00ED0B7C" w:rsidRDefault="00852FEA" w:rsidP="00ED0B7C">
      <w:r>
        <w:t xml:space="preserve">SaaS </w:t>
      </w:r>
      <w:r w:rsidR="006808F2">
        <w:t>Declaration for SEBI compliance purposes</w:t>
      </w:r>
      <w:bookmarkStart w:id="1" w:name="_Hlk112324486"/>
    </w:p>
    <w:bookmarkEnd w:id="1"/>
    <w:p w14:paraId="4B6086B5" w14:textId="77777777" w:rsidR="00ED0B7C" w:rsidRDefault="00ED0B7C" w:rsidP="00ED0B7C"/>
    <w:bookmarkEnd w:id="0"/>
    <w:p w14:paraId="7689F6D3" w14:textId="630C4525" w:rsidR="006B2292" w:rsidRPr="009956D5" w:rsidRDefault="006B2292" w:rsidP="006B2292">
      <w:pPr>
        <w:pStyle w:val="Heading2"/>
        <w:spacing w:after="120"/>
      </w:pPr>
      <w:r>
        <w:t>EMAIL TEMPLATE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D169"/>
        <w:tblLook w:val="04A0" w:firstRow="1" w:lastRow="0" w:firstColumn="1" w:lastColumn="0" w:noHBand="0" w:noVBand="1"/>
      </w:tblPr>
      <w:tblGrid>
        <w:gridCol w:w="1560"/>
      </w:tblGrid>
      <w:tr w:rsidR="006B2292" w:rsidRPr="00A51438" w14:paraId="0CA27F1B" w14:textId="77777777" w:rsidTr="00FD1DC8">
        <w:tc>
          <w:tcPr>
            <w:tcW w:w="1560" w:type="dxa"/>
            <w:shd w:val="clear" w:color="auto" w:fill="17A6D0"/>
          </w:tcPr>
          <w:p w14:paraId="25CEE135" w14:textId="77777777" w:rsidR="006B2292" w:rsidRPr="00A51438" w:rsidRDefault="006B2292" w:rsidP="00FD1DC8">
            <w:pPr>
              <w:rPr>
                <w:rFonts w:ascii="Cambria" w:hAnsi="Cambria"/>
                <w:sz w:val="8"/>
                <w:szCs w:val="12"/>
              </w:rPr>
            </w:pPr>
          </w:p>
        </w:tc>
      </w:tr>
    </w:tbl>
    <w:p w14:paraId="50F2E1E9" w14:textId="77777777" w:rsidR="006B2292" w:rsidRPr="00D940E6" w:rsidRDefault="006B2292" w:rsidP="006B2292">
      <w:pPr>
        <w:rPr>
          <w:rFonts w:ascii="Cambria" w:hAnsi="Cambria"/>
          <w:b/>
          <w:color w:val="7F7F7F" w:themeColor="text1" w:themeTint="80"/>
        </w:rPr>
      </w:pPr>
      <w:bookmarkStart w:id="2" w:name="_Hlk111556943"/>
    </w:p>
    <w:p w14:paraId="1E27B8C5" w14:textId="03B7E85E" w:rsidR="006B2292" w:rsidRDefault="006B2292" w:rsidP="006B2292">
      <w:bookmarkStart w:id="3" w:name="_Hlk111557126"/>
      <w:r w:rsidRPr="00A95808">
        <w:rPr>
          <w:highlight w:val="yellow"/>
        </w:rPr>
        <w:t>Dear Sir / Madam,</w:t>
      </w:r>
    </w:p>
    <w:p w14:paraId="74E82E7C" w14:textId="77777777" w:rsidR="006B2292" w:rsidRDefault="006B2292" w:rsidP="006B2292"/>
    <w:p w14:paraId="6462238C" w14:textId="1F19C529" w:rsidR="00E0057C" w:rsidRDefault="00E0057C" w:rsidP="00852FEA">
      <w:r>
        <w:t xml:space="preserve">Kind </w:t>
      </w:r>
      <w:proofErr w:type="spellStart"/>
      <w:r>
        <w:t>attn:</w:t>
      </w:r>
      <w:proofErr w:type="spellEnd"/>
      <w:r>
        <w:t xml:space="preserve"> Contact person of Vendor</w:t>
      </w:r>
    </w:p>
    <w:p w14:paraId="5BA137A6" w14:textId="76F65D31" w:rsidR="006808F2" w:rsidRPr="00E0057C" w:rsidRDefault="006808F2" w:rsidP="00852FEA">
      <w:pPr>
        <w:rPr>
          <w:b/>
          <w:bCs/>
        </w:rPr>
      </w:pPr>
      <w:r w:rsidRPr="00E0057C">
        <w:rPr>
          <w:b/>
          <w:bCs/>
        </w:rPr>
        <w:t>To: SAAS Solutions / Services Provider (Vendor) Name</w:t>
      </w:r>
    </w:p>
    <w:p w14:paraId="1629C939" w14:textId="77777777" w:rsidR="006808F2" w:rsidRDefault="006808F2" w:rsidP="00852FEA"/>
    <w:p w14:paraId="4BF1B8FE" w14:textId="0ABC8EF1" w:rsidR="006808F2" w:rsidRDefault="006808F2" w:rsidP="00852FEA">
      <w:r>
        <w:t xml:space="preserve">We thank you for being a valuable solution </w:t>
      </w:r>
      <w:r w:rsidR="00E0057C">
        <w:t>/</w:t>
      </w:r>
      <w:r>
        <w:t xml:space="preserve"> service provider to us</w:t>
      </w:r>
      <w:r w:rsidR="00E0057C">
        <w:t>.</w:t>
      </w:r>
    </w:p>
    <w:p w14:paraId="69D399DC" w14:textId="77777777" w:rsidR="006808F2" w:rsidRDefault="006808F2" w:rsidP="00852FEA"/>
    <w:p w14:paraId="1F0134B6" w14:textId="6D1125A8" w:rsidR="006808F2" w:rsidRDefault="00E0057C" w:rsidP="006808F2">
      <w:r>
        <w:t>As part of</w:t>
      </w:r>
      <w:r w:rsidR="006808F2">
        <w:t xml:space="preserve"> SEBI compliance</w:t>
      </w:r>
      <w:r>
        <w:t>s</w:t>
      </w:r>
      <w:r w:rsidR="006808F2">
        <w:t xml:space="preserve">, there is a mandate on </w:t>
      </w:r>
      <w:r>
        <w:t xml:space="preserve">us, a Registered Investment Adviser (RIA), </w:t>
      </w:r>
      <w:r w:rsidR="006808F2">
        <w:t>to ensure complete protection and seamless control over the critical systems, while keeping the critical data within the legal boundary of India.</w:t>
      </w:r>
    </w:p>
    <w:p w14:paraId="13A4172F" w14:textId="191A20D2" w:rsidR="006808F2" w:rsidRDefault="006808F2" w:rsidP="006808F2"/>
    <w:p w14:paraId="031F0F2D" w14:textId="2F25B231" w:rsidR="006808F2" w:rsidRDefault="00E0057C" w:rsidP="006808F2">
      <w:r>
        <w:t>Ref.</w:t>
      </w:r>
      <w:r w:rsidR="006808F2">
        <w:t xml:space="preserve"> </w:t>
      </w:r>
      <w:hyperlink r:id="rId7" w:history="1">
        <w:r w:rsidR="006808F2" w:rsidRPr="00164F11">
          <w:rPr>
            <w:rStyle w:val="Hyperlink"/>
          </w:rPr>
          <w:t>SEBI Circular No. SEBI/HO/MIRSD2/DOR/CIR/P/2020/221 dt.</w:t>
        </w:r>
        <w:r w:rsidR="006808F2" w:rsidRPr="00164F11">
          <w:rPr>
            <w:rStyle w:val="Hyperlink"/>
          </w:rPr>
          <w:t xml:space="preserve"> </w:t>
        </w:r>
        <w:r w:rsidR="006808F2" w:rsidRPr="00164F11">
          <w:rPr>
            <w:rStyle w:val="Hyperlink"/>
          </w:rPr>
          <w:t>3-11-2020</w:t>
        </w:r>
      </w:hyperlink>
      <w:r w:rsidR="006808F2">
        <w:t xml:space="preserve"> with the subject as “</w:t>
      </w:r>
      <w:r w:rsidR="006808F2" w:rsidRPr="00026AA0">
        <w:t>Advisory for Financial Sector Organizations regarding Software as a Service (SaaS) based solutions</w:t>
      </w:r>
      <w:r w:rsidR="006808F2">
        <w:t>”.</w:t>
      </w:r>
    </w:p>
    <w:p w14:paraId="77B81E6B" w14:textId="77777777" w:rsidR="006808F2" w:rsidRDefault="006808F2" w:rsidP="006808F2"/>
    <w:p w14:paraId="625795AD" w14:textId="4C6D7239" w:rsidR="006808F2" w:rsidRPr="006808F2" w:rsidRDefault="006808F2" w:rsidP="00852FEA">
      <w:pPr>
        <w:rPr>
          <w:b/>
          <w:bCs/>
        </w:rPr>
      </w:pPr>
      <w:r w:rsidRPr="006808F2">
        <w:rPr>
          <w:b/>
          <w:bCs/>
        </w:rPr>
        <w:t>Therefore, kindly provide us a declaration</w:t>
      </w:r>
      <w:r>
        <w:rPr>
          <w:b/>
          <w:bCs/>
        </w:rPr>
        <w:t xml:space="preserve"> </w:t>
      </w:r>
      <w:r w:rsidR="00E0057C">
        <w:rPr>
          <w:b/>
          <w:bCs/>
        </w:rPr>
        <w:t>for above SAAS compliance</w:t>
      </w:r>
      <w:r>
        <w:rPr>
          <w:b/>
          <w:bCs/>
        </w:rPr>
        <w:t>,</w:t>
      </w:r>
      <w:r w:rsidRPr="006808F2">
        <w:rPr>
          <w:b/>
          <w:bCs/>
        </w:rPr>
        <w:t xml:space="preserve"> from your side – in the format (attached with this email).</w:t>
      </w:r>
    </w:p>
    <w:p w14:paraId="7F023E0F" w14:textId="7EC462FA" w:rsidR="00E0057C" w:rsidRDefault="00E0057C" w:rsidP="00852FEA"/>
    <w:p w14:paraId="0A3007CD" w14:textId="1FC19EEA" w:rsidR="006808F2" w:rsidRDefault="006808F2" w:rsidP="00852FEA">
      <w:r>
        <w:t>Please do the needful and oblige.</w:t>
      </w:r>
    </w:p>
    <w:p w14:paraId="371BE60C" w14:textId="77B6DA1D" w:rsidR="00E0057C" w:rsidRDefault="00E0057C" w:rsidP="00E0057C">
      <w:r>
        <w:t>Looking forward to your continued support and cooperation, as always.</w:t>
      </w:r>
    </w:p>
    <w:p w14:paraId="3F63571A" w14:textId="39FA60EC" w:rsidR="00852FEA" w:rsidRDefault="00852FEA" w:rsidP="00852FEA"/>
    <w:p w14:paraId="55651A1F" w14:textId="77777777" w:rsidR="00E0057C" w:rsidRDefault="00E0057C" w:rsidP="00852FEA"/>
    <w:p w14:paraId="61114BD2" w14:textId="77777777" w:rsidR="00852FEA" w:rsidRDefault="00852FEA" w:rsidP="00852FEA">
      <w:r>
        <w:t>Best Regards,</w:t>
      </w:r>
    </w:p>
    <w:p w14:paraId="6F96AD26" w14:textId="77777777" w:rsidR="00852FEA" w:rsidRPr="00A95808" w:rsidRDefault="00852FEA" w:rsidP="00852FEA">
      <w:pPr>
        <w:rPr>
          <w:highlight w:val="yellow"/>
        </w:rPr>
      </w:pPr>
      <w:r w:rsidRPr="00A95808">
        <w:rPr>
          <w:highlight w:val="yellow"/>
        </w:rPr>
        <w:t>RIA Name</w:t>
      </w:r>
    </w:p>
    <w:p w14:paraId="027D804C" w14:textId="77777777" w:rsidR="00852FEA" w:rsidRDefault="00852FEA" w:rsidP="00852FEA">
      <w:r w:rsidRPr="00A95808">
        <w:rPr>
          <w:highlight w:val="yellow"/>
        </w:rPr>
        <w:t>RIA’s Email signature / footer</w:t>
      </w:r>
    </w:p>
    <w:bookmarkEnd w:id="2"/>
    <w:bookmarkEnd w:id="3"/>
    <w:p w14:paraId="690A81AF" w14:textId="3BB5A767" w:rsidR="00BD51A1" w:rsidRDefault="00BD51A1"/>
    <w:p w14:paraId="42E3DF21" w14:textId="77777777" w:rsidR="00852FEA" w:rsidRDefault="00852FEA"/>
    <w:p w14:paraId="763A42EB" w14:textId="3AF3BE1E" w:rsidR="00852FEA" w:rsidRDefault="00852FEA">
      <w:pPr>
        <w:rPr>
          <w:rFonts w:ascii="Cambria" w:hAnsi="Cambria"/>
          <w:b/>
          <w:color w:val="7F7F7F" w:themeColor="text1" w:themeTint="80"/>
          <w:sz w:val="21"/>
          <w:szCs w:val="20"/>
        </w:rPr>
      </w:pPr>
      <w:r>
        <w:rPr>
          <w:rFonts w:ascii="Cambria" w:hAnsi="Cambria"/>
          <w:b/>
          <w:color w:val="7F7F7F" w:themeColor="text1" w:themeTint="80"/>
          <w:sz w:val="21"/>
          <w:szCs w:val="20"/>
        </w:rPr>
        <w:br w:type="page"/>
      </w:r>
    </w:p>
    <w:p w14:paraId="33D16987" w14:textId="77777777" w:rsidR="00BD51A1" w:rsidRDefault="00BD51A1" w:rsidP="00BD51A1">
      <w:pPr>
        <w:ind w:right="169"/>
        <w:rPr>
          <w:rFonts w:ascii="Cambria" w:hAnsi="Cambria"/>
          <w:b/>
          <w:color w:val="7F7F7F" w:themeColor="text1" w:themeTint="80"/>
          <w:sz w:val="21"/>
          <w:szCs w:val="20"/>
        </w:rPr>
      </w:pPr>
    </w:p>
    <w:p w14:paraId="342628A8" w14:textId="77777777" w:rsidR="00BD51A1" w:rsidRPr="00A51438" w:rsidRDefault="00BD51A1" w:rsidP="00BD51A1">
      <w:pPr>
        <w:ind w:right="169"/>
        <w:rPr>
          <w:rFonts w:ascii="Cambria" w:hAnsi="Cambria"/>
          <w:b/>
          <w:color w:val="7F7F7F" w:themeColor="text1" w:themeTint="80"/>
          <w:sz w:val="21"/>
          <w:szCs w:val="20"/>
        </w:rPr>
      </w:pPr>
      <w:r w:rsidRPr="00A51438">
        <w:rPr>
          <w:rFonts w:ascii="Cambria" w:hAnsi="Cambria"/>
          <w:b/>
          <w:color w:val="7F7F7F" w:themeColor="text1" w:themeTint="80"/>
          <w:sz w:val="21"/>
          <w:szCs w:val="20"/>
        </w:rPr>
        <w:t xml:space="preserve">Classification: </w:t>
      </w:r>
      <w:r>
        <w:rPr>
          <w:rFonts w:ascii="Cambria" w:hAnsi="Cambria"/>
          <w:b/>
          <w:color w:val="7F7F7F" w:themeColor="text1" w:themeTint="80"/>
          <w:sz w:val="21"/>
          <w:szCs w:val="20"/>
        </w:rPr>
        <w:t>Private</w:t>
      </w:r>
      <w:bookmarkStart w:id="4" w:name="_Hlk109250446"/>
    </w:p>
    <w:p w14:paraId="36F29577" w14:textId="77777777" w:rsidR="00BD51A1" w:rsidRPr="00A51438" w:rsidRDefault="00BD51A1" w:rsidP="00BD51A1">
      <w:pPr>
        <w:ind w:right="169"/>
        <w:rPr>
          <w:rFonts w:ascii="Cambria" w:hAnsi="Cambria"/>
          <w:b/>
          <w:color w:val="7F7F7F" w:themeColor="text1" w:themeTint="80"/>
          <w:sz w:val="21"/>
          <w:szCs w:val="20"/>
        </w:rPr>
      </w:pPr>
      <w:r w:rsidRPr="00A51438">
        <w:rPr>
          <w:rFonts w:ascii="Cambria" w:hAnsi="Cambria"/>
          <w:b/>
          <w:color w:val="7F7F7F" w:themeColor="text1" w:themeTint="80"/>
          <w:sz w:val="21"/>
          <w:szCs w:val="20"/>
        </w:rPr>
        <w:t>_</w:t>
      </w:r>
      <w:bookmarkEnd w:id="4"/>
      <w:r w:rsidRPr="00A51438">
        <w:rPr>
          <w:rFonts w:ascii="Cambria" w:hAnsi="Cambria"/>
          <w:b/>
          <w:color w:val="7F7F7F" w:themeColor="text1" w:themeTint="80"/>
          <w:sz w:val="21"/>
          <w:szCs w:val="20"/>
        </w:rPr>
        <w:t>______________</w:t>
      </w:r>
    </w:p>
    <w:p w14:paraId="135CC74E" w14:textId="77777777" w:rsidR="00BD51A1" w:rsidRPr="00A51438" w:rsidRDefault="00BD51A1" w:rsidP="00BD51A1">
      <w:pPr>
        <w:ind w:right="169"/>
        <w:rPr>
          <w:rFonts w:ascii="Cambria" w:hAnsi="Cambria"/>
          <w:b/>
          <w:color w:val="7F7F7F" w:themeColor="text1" w:themeTint="80"/>
          <w:sz w:val="21"/>
          <w:szCs w:val="20"/>
        </w:rPr>
      </w:pPr>
    </w:p>
    <w:p w14:paraId="6956C357"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Information contained in the cyber security awareness campaign, and related notes / documents / guidelines / interpretations / publication provided in connection to such awareness campaign, for RIA’s compliance to cyber security awareness campaign, are intended for use, primarily by the relevant members of ARIA only, to the extent suitable to their situation / case. If you are not the intended audience of these publication or artefacts, an agent of the intended audience or a person responsible for delivering the information to the named entities, you are notified that any use, distribution, transmission, printing, copying or dissemination of this information in any way or in any manner is strictly prohibited.</w:t>
      </w:r>
    </w:p>
    <w:p w14:paraId="4090CFCD" w14:textId="77777777" w:rsidR="00BD51A1" w:rsidRDefault="00BD51A1" w:rsidP="00BD51A1">
      <w:pPr>
        <w:rPr>
          <w:rFonts w:ascii="Cambria" w:hAnsi="Cambria"/>
          <w:bCs/>
          <w:color w:val="7F7F7F" w:themeColor="text1" w:themeTint="80"/>
          <w:sz w:val="18"/>
          <w:szCs w:val="16"/>
        </w:rPr>
      </w:pPr>
    </w:p>
    <w:p w14:paraId="0E80B43B"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 xml:space="preserve">Every effort has been made to avoid errors or omissions in these publications and artefacts. In spite of this, errors may creep in. Any mistake, error or discrepancy noted may be brought to our notice at </w:t>
      </w:r>
      <w:hyperlink r:id="rId8" w:history="1">
        <w:r w:rsidRPr="00473343">
          <w:rPr>
            <w:rStyle w:val="Hyperlink"/>
            <w:rFonts w:ascii="Cambria" w:hAnsi="Cambria"/>
            <w:bCs/>
            <w:sz w:val="18"/>
            <w:szCs w:val="16"/>
          </w:rPr>
          <w:t>membership@aria.org.in</w:t>
        </w:r>
      </w:hyperlink>
      <w:r>
        <w:rPr>
          <w:rFonts w:ascii="Cambria" w:hAnsi="Cambria"/>
          <w:bCs/>
          <w:color w:val="7F7F7F" w:themeColor="text1" w:themeTint="80"/>
          <w:sz w:val="18"/>
          <w:szCs w:val="16"/>
        </w:rPr>
        <w:t xml:space="preserve"> (more contact details at </w:t>
      </w:r>
      <w:hyperlink r:id="rId9" w:history="1">
        <w:r w:rsidRPr="00473343">
          <w:rPr>
            <w:rStyle w:val="Hyperlink"/>
            <w:rFonts w:ascii="Cambria" w:hAnsi="Cambria"/>
            <w:bCs/>
            <w:sz w:val="18"/>
            <w:szCs w:val="16"/>
          </w:rPr>
          <w:t>https://aria.org.in</w:t>
        </w:r>
      </w:hyperlink>
      <w:r>
        <w:rPr>
          <w:rFonts w:ascii="Cambria" w:hAnsi="Cambria"/>
          <w:bCs/>
          <w:color w:val="7F7F7F" w:themeColor="text1" w:themeTint="80"/>
          <w:sz w:val="18"/>
          <w:szCs w:val="16"/>
        </w:rPr>
        <w:t xml:space="preserve">) which shall be taken care of in the next update and release. </w:t>
      </w:r>
    </w:p>
    <w:p w14:paraId="7A8EFD38" w14:textId="77777777" w:rsidR="00BD51A1" w:rsidRDefault="00BD51A1" w:rsidP="00BD51A1">
      <w:pPr>
        <w:rPr>
          <w:rFonts w:ascii="Cambria" w:hAnsi="Cambria"/>
          <w:bCs/>
          <w:color w:val="7F7F7F" w:themeColor="text1" w:themeTint="80"/>
          <w:sz w:val="18"/>
          <w:szCs w:val="16"/>
        </w:rPr>
      </w:pPr>
    </w:p>
    <w:p w14:paraId="5A95399D"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Though, we may provide, to the best extent possible, a reasonably proper publication or artefact, there may be, alternative approaches / interpretations / improvisation possible.</w:t>
      </w:r>
    </w:p>
    <w:p w14:paraId="29D02802" w14:textId="77777777" w:rsidR="00BD51A1" w:rsidRDefault="00BD51A1" w:rsidP="00BD51A1">
      <w:pPr>
        <w:rPr>
          <w:rFonts w:ascii="Cambria" w:hAnsi="Cambria"/>
          <w:bCs/>
          <w:color w:val="7F7F7F" w:themeColor="text1" w:themeTint="80"/>
          <w:sz w:val="18"/>
          <w:szCs w:val="16"/>
        </w:rPr>
      </w:pPr>
    </w:p>
    <w:p w14:paraId="319BA4C0"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It is notified that neither ARIA nor the authors, including, members of Sanjay Kadel &amp; Co. Chartered Accountants, or anyone connected herewith will be responsible for any damage or loss of action to any one, of any kind, in any manner, therefrom. It is suggested that to avoid any doubt the reader, receiver, or user of the information contained in these publications or artefacts, should cross-check all the facts, law and contents of the publication with original source, publication or notifications.</w:t>
      </w:r>
    </w:p>
    <w:p w14:paraId="3B0C334A" w14:textId="77777777" w:rsidR="00BD51A1" w:rsidRPr="00D63CFD" w:rsidRDefault="00BD51A1" w:rsidP="00BD51A1">
      <w:pPr>
        <w:pStyle w:val="Footer"/>
      </w:pPr>
    </w:p>
    <w:p w14:paraId="40FE48C3" w14:textId="77777777" w:rsidR="00BD51A1" w:rsidRDefault="00BD51A1" w:rsidP="006B2292"/>
    <w:sectPr w:rsidR="00BD51A1" w:rsidSect="00D63CFD">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06F1B" w14:textId="77777777" w:rsidR="0069590E" w:rsidRDefault="0069590E" w:rsidP="00D63CFD">
      <w:r>
        <w:separator/>
      </w:r>
    </w:p>
  </w:endnote>
  <w:endnote w:type="continuationSeparator" w:id="0">
    <w:p w14:paraId="223A70B0" w14:textId="77777777" w:rsidR="0069590E" w:rsidRDefault="0069590E" w:rsidP="00D6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92D7E" w14:textId="77777777" w:rsidR="0069590E" w:rsidRDefault="0069590E" w:rsidP="00D63CFD">
      <w:r>
        <w:separator/>
      </w:r>
    </w:p>
  </w:footnote>
  <w:footnote w:type="continuationSeparator" w:id="0">
    <w:p w14:paraId="5B86C414" w14:textId="77777777" w:rsidR="0069590E" w:rsidRDefault="0069590E" w:rsidP="00D63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2636B"/>
    <w:multiLevelType w:val="hybridMultilevel"/>
    <w:tmpl w:val="DB6682FA"/>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2B519D"/>
    <w:multiLevelType w:val="hybridMultilevel"/>
    <w:tmpl w:val="DB6682FA"/>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CF798E"/>
    <w:multiLevelType w:val="hybridMultilevel"/>
    <w:tmpl w:val="47FE3320"/>
    <w:lvl w:ilvl="0" w:tplc="9354717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24615699">
    <w:abstractNumId w:val="1"/>
  </w:num>
  <w:num w:numId="2" w16cid:durableId="1381709973">
    <w:abstractNumId w:val="0"/>
  </w:num>
  <w:num w:numId="3" w16cid:durableId="1625699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292"/>
    <w:rsid w:val="00133A3E"/>
    <w:rsid w:val="001454EB"/>
    <w:rsid w:val="00164F11"/>
    <w:rsid w:val="0018281F"/>
    <w:rsid w:val="00232EEC"/>
    <w:rsid w:val="00260603"/>
    <w:rsid w:val="003D113C"/>
    <w:rsid w:val="004167B4"/>
    <w:rsid w:val="00461047"/>
    <w:rsid w:val="00475C46"/>
    <w:rsid w:val="00566B98"/>
    <w:rsid w:val="00587FC6"/>
    <w:rsid w:val="005E3578"/>
    <w:rsid w:val="00613E76"/>
    <w:rsid w:val="006808F2"/>
    <w:rsid w:val="0069590E"/>
    <w:rsid w:val="006B2292"/>
    <w:rsid w:val="006F3136"/>
    <w:rsid w:val="00707D7F"/>
    <w:rsid w:val="007635C5"/>
    <w:rsid w:val="007C41B1"/>
    <w:rsid w:val="008220EC"/>
    <w:rsid w:val="00852FEA"/>
    <w:rsid w:val="008932D3"/>
    <w:rsid w:val="008D6166"/>
    <w:rsid w:val="00922E58"/>
    <w:rsid w:val="009D143A"/>
    <w:rsid w:val="00A16B7A"/>
    <w:rsid w:val="00A95808"/>
    <w:rsid w:val="00AB5DB6"/>
    <w:rsid w:val="00B17673"/>
    <w:rsid w:val="00BB6D33"/>
    <w:rsid w:val="00BD51A1"/>
    <w:rsid w:val="00C143D9"/>
    <w:rsid w:val="00CC0B57"/>
    <w:rsid w:val="00D63CFD"/>
    <w:rsid w:val="00E0057C"/>
    <w:rsid w:val="00E4306C"/>
    <w:rsid w:val="00EB7952"/>
    <w:rsid w:val="00ED0B7C"/>
    <w:rsid w:val="00F24A69"/>
    <w:rsid w:val="00F45A16"/>
    <w:rsid w:val="00F526CF"/>
    <w:rsid w:val="00F91037"/>
    <w:rsid w:val="00FA12DB"/>
    <w:rsid w:val="00FC534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2D13E4F5"/>
  <w15:chartTrackingRefBased/>
  <w15:docId w15:val="{99843EE0-EAB5-BA4F-8B33-18AD3EAF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Body CS)"/>
        <w:sz w:val="22"/>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8F2"/>
  </w:style>
  <w:style w:type="paragraph" w:styleId="Heading2">
    <w:name w:val="heading 2"/>
    <w:basedOn w:val="Normal"/>
    <w:next w:val="Normal"/>
    <w:link w:val="Heading2Char"/>
    <w:uiPriority w:val="9"/>
    <w:unhideWhenUsed/>
    <w:qFormat/>
    <w:rsid w:val="006B2292"/>
    <w:pPr>
      <w:outlineLvl w:val="1"/>
    </w:pPr>
    <w:rPr>
      <w:rFonts w:ascii="Cambria" w:eastAsiaTheme="majorEastAsia" w:hAnsi="Cambria"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229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B2292"/>
    <w:rPr>
      <w:rFonts w:ascii="Cambria" w:eastAsiaTheme="majorEastAsia" w:hAnsi="Cambria" w:cstheme="majorBidi"/>
      <w:b/>
      <w:bCs/>
      <w:color w:val="2F5496" w:themeColor="accent1" w:themeShade="BF"/>
      <w:sz w:val="28"/>
      <w:szCs w:val="28"/>
    </w:rPr>
  </w:style>
  <w:style w:type="paragraph" w:styleId="Footer">
    <w:name w:val="footer"/>
    <w:basedOn w:val="Normal"/>
    <w:link w:val="FooterChar"/>
    <w:uiPriority w:val="99"/>
    <w:unhideWhenUsed/>
    <w:rsid w:val="00D63CFD"/>
    <w:pPr>
      <w:tabs>
        <w:tab w:val="center" w:pos="4680"/>
        <w:tab w:val="right" w:pos="9360"/>
      </w:tabs>
    </w:pPr>
    <w:rPr>
      <w:szCs w:val="22"/>
    </w:rPr>
  </w:style>
  <w:style w:type="character" w:customStyle="1" w:styleId="FooterChar">
    <w:name w:val="Footer Char"/>
    <w:basedOn w:val="DefaultParagraphFont"/>
    <w:link w:val="Footer"/>
    <w:uiPriority w:val="99"/>
    <w:rsid w:val="00D63CFD"/>
    <w:rPr>
      <w:szCs w:val="22"/>
    </w:rPr>
  </w:style>
  <w:style w:type="character" w:styleId="Hyperlink">
    <w:name w:val="Hyperlink"/>
    <w:basedOn w:val="DefaultParagraphFont"/>
    <w:uiPriority w:val="99"/>
    <w:unhideWhenUsed/>
    <w:rsid w:val="00D63CFD"/>
    <w:rPr>
      <w:color w:val="0563C1" w:themeColor="hyperlink"/>
      <w:u w:val="single"/>
    </w:rPr>
  </w:style>
  <w:style w:type="character" w:styleId="UnresolvedMention">
    <w:name w:val="Unresolved Mention"/>
    <w:basedOn w:val="DefaultParagraphFont"/>
    <w:uiPriority w:val="99"/>
    <w:semiHidden/>
    <w:unhideWhenUsed/>
    <w:rsid w:val="00D63CFD"/>
    <w:rPr>
      <w:color w:val="605E5C"/>
      <w:shd w:val="clear" w:color="auto" w:fill="E1DFDD"/>
    </w:rPr>
  </w:style>
  <w:style w:type="paragraph" w:styleId="Header">
    <w:name w:val="header"/>
    <w:basedOn w:val="Normal"/>
    <w:link w:val="HeaderChar"/>
    <w:uiPriority w:val="99"/>
    <w:unhideWhenUsed/>
    <w:rsid w:val="00D63CFD"/>
    <w:pPr>
      <w:tabs>
        <w:tab w:val="center" w:pos="4513"/>
        <w:tab w:val="right" w:pos="9026"/>
      </w:tabs>
    </w:pPr>
  </w:style>
  <w:style w:type="character" w:customStyle="1" w:styleId="HeaderChar">
    <w:name w:val="Header Char"/>
    <w:basedOn w:val="DefaultParagraphFont"/>
    <w:link w:val="Header"/>
    <w:uiPriority w:val="99"/>
    <w:rsid w:val="00D63CFD"/>
  </w:style>
  <w:style w:type="paragraph" w:styleId="ListParagraph">
    <w:name w:val="List Paragraph"/>
    <w:basedOn w:val="Normal"/>
    <w:uiPriority w:val="34"/>
    <w:qFormat/>
    <w:rsid w:val="009D143A"/>
    <w:pPr>
      <w:ind w:left="720"/>
      <w:contextualSpacing/>
    </w:pPr>
  </w:style>
  <w:style w:type="character" w:styleId="FollowedHyperlink">
    <w:name w:val="FollowedHyperlink"/>
    <w:basedOn w:val="DefaultParagraphFont"/>
    <w:uiPriority w:val="99"/>
    <w:semiHidden/>
    <w:unhideWhenUsed/>
    <w:rsid w:val="00164F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mbership@aria.org.in" TargetMode="External"/><Relationship Id="rId3" Type="http://schemas.openxmlformats.org/officeDocument/2006/relationships/settings" Target="settings.xml"/><Relationship Id="rId7" Type="http://schemas.openxmlformats.org/officeDocument/2006/relationships/hyperlink" Target="https://www.sebi.gov.in/legal/circulars/nov-2020/advisory-for-financial-sector-organizations-regarding-software-as-a-service-saas-based-solutions_4808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ia.org.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 Kadel</dc:creator>
  <cp:keywords/>
  <dc:description/>
  <cp:lastModifiedBy>Sanjay Kadel</cp:lastModifiedBy>
  <cp:revision>11</cp:revision>
  <dcterms:created xsi:type="dcterms:W3CDTF">2022-08-10T14:22:00Z</dcterms:created>
  <dcterms:modified xsi:type="dcterms:W3CDTF">2022-09-17T15:59:00Z</dcterms:modified>
</cp:coreProperties>
</file>